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7509" w:rsidRDefault="00786068" w:rsidP="00786068">
      <w:pPr>
        <w:pStyle w:val="Heading1"/>
      </w:pPr>
      <w:r>
        <w:rPr>
          <w:noProof/>
        </w:rPr>
        <w:drawing>
          <wp:inline distT="0" distB="0" distL="0" distR="0">
            <wp:extent cx="5732145" cy="8104505"/>
            <wp:effectExtent l="19050" t="0" r="1905" b="0"/>
            <wp:docPr id="3" name="Picture 2" descr="AEM CC User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EM CC User-0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10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068" w:rsidRDefault="00786068" w:rsidP="00786068"/>
    <w:p w:rsidR="00786068" w:rsidRDefault="00786068" w:rsidP="00786068">
      <w:pPr>
        <w:rPr>
          <w:rFonts w:ascii="Lato" w:hAnsi="Lato"/>
          <w:b/>
          <w:color w:val="E36C0A" w:themeColor="accent6" w:themeShade="BF"/>
          <w:sz w:val="48"/>
          <w:szCs w:val="48"/>
        </w:rPr>
      </w:pPr>
    </w:p>
    <w:p w:rsidR="00786068" w:rsidRDefault="00786068" w:rsidP="00786068">
      <w:pPr>
        <w:rPr>
          <w:rFonts w:ascii="Lato" w:hAnsi="Lato"/>
          <w:b/>
          <w:color w:val="E36C0A" w:themeColor="accent6" w:themeShade="BF"/>
          <w:sz w:val="48"/>
          <w:szCs w:val="48"/>
        </w:rPr>
      </w:pPr>
    </w:p>
    <w:p w:rsidR="00786068" w:rsidRDefault="00786068" w:rsidP="00786068">
      <w:pPr>
        <w:rPr>
          <w:rFonts w:ascii="Lato" w:hAnsi="Lato"/>
          <w:b/>
          <w:color w:val="E36C0A" w:themeColor="accent6" w:themeShade="BF"/>
          <w:sz w:val="48"/>
          <w:szCs w:val="48"/>
        </w:rPr>
      </w:pPr>
    </w:p>
    <w:p w:rsidR="00786068" w:rsidRDefault="00786068" w:rsidP="00786068">
      <w:pPr>
        <w:rPr>
          <w:rFonts w:ascii="Lato" w:hAnsi="Lato"/>
          <w:b/>
          <w:color w:val="E36C0A" w:themeColor="accent6" w:themeShade="BF"/>
          <w:sz w:val="48"/>
          <w:szCs w:val="48"/>
        </w:rPr>
      </w:pPr>
    </w:p>
    <w:p w:rsidR="00786068" w:rsidRDefault="00786068" w:rsidP="00786068">
      <w:pPr>
        <w:rPr>
          <w:rFonts w:ascii="Lato" w:hAnsi="Lato"/>
          <w:b/>
          <w:color w:val="E36C0A" w:themeColor="accent6" w:themeShade="BF"/>
          <w:sz w:val="48"/>
          <w:szCs w:val="48"/>
        </w:rPr>
      </w:pPr>
    </w:p>
    <w:p w:rsidR="00786068" w:rsidRDefault="00786068" w:rsidP="00786068">
      <w:pPr>
        <w:rPr>
          <w:rFonts w:ascii="Lato" w:hAnsi="Lato"/>
          <w:b/>
          <w:color w:val="E36C0A" w:themeColor="accent6" w:themeShade="BF"/>
          <w:sz w:val="48"/>
          <w:szCs w:val="48"/>
        </w:rPr>
      </w:pPr>
    </w:p>
    <w:p w:rsidR="00786068" w:rsidRPr="00FE51D9" w:rsidRDefault="00786068" w:rsidP="00786068">
      <w:pPr>
        <w:rPr>
          <w:rFonts w:ascii="Lato" w:hAnsi="Lato"/>
          <w:b/>
          <w:color w:val="E36C0A" w:themeColor="accent6" w:themeShade="BF"/>
          <w:sz w:val="36"/>
          <w:szCs w:val="36"/>
        </w:rPr>
      </w:pPr>
      <w:r w:rsidRPr="00FE51D9">
        <w:rPr>
          <w:rFonts w:ascii="Lato" w:hAnsi="Lato"/>
          <w:b/>
          <w:color w:val="E36C0A" w:themeColor="accent6" w:themeShade="BF"/>
          <w:sz w:val="36"/>
          <w:szCs w:val="36"/>
        </w:rPr>
        <w:t>Control Centre Module</w:t>
      </w:r>
    </w:p>
    <w:p w:rsidR="00786068" w:rsidRPr="00FE51D9" w:rsidRDefault="00786068" w:rsidP="00FE51D9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FE51D9">
        <w:rPr>
          <w:rFonts w:ascii="Lato" w:hAnsi="Lato"/>
          <w:color w:val="17365D" w:themeColor="text2" w:themeShade="BF"/>
          <w:sz w:val="24"/>
          <w:szCs w:val="24"/>
        </w:rPr>
        <w:t>Ship side application to enable business users to carry out back office operations including manual syncing of AEM master content/images, carousel and banner images</w:t>
      </w:r>
    </w:p>
    <w:p w:rsidR="00786068" w:rsidRDefault="00786068" w:rsidP="00786068"/>
    <w:p w:rsidR="00786068" w:rsidRDefault="00786068" w:rsidP="00786068"/>
    <w:p w:rsidR="00786068" w:rsidRDefault="00786068" w:rsidP="00786068"/>
    <w:p w:rsidR="00786068" w:rsidRDefault="00786068" w:rsidP="00786068"/>
    <w:p w:rsidR="00786068" w:rsidRDefault="00786068" w:rsidP="00786068"/>
    <w:p w:rsidR="00786068" w:rsidRDefault="00786068" w:rsidP="00786068"/>
    <w:p w:rsidR="00786068" w:rsidRDefault="00786068" w:rsidP="00786068"/>
    <w:p w:rsidR="00786068" w:rsidRDefault="00786068" w:rsidP="00786068"/>
    <w:p w:rsidR="00786068" w:rsidRDefault="00786068" w:rsidP="00786068"/>
    <w:p w:rsidR="00786068" w:rsidRDefault="00786068" w:rsidP="00786068"/>
    <w:p w:rsidR="00786068" w:rsidRDefault="00786068" w:rsidP="00786068"/>
    <w:p w:rsidR="00786068" w:rsidRDefault="00786068" w:rsidP="00786068"/>
    <w:p w:rsidR="00786068" w:rsidRDefault="00786068" w:rsidP="00786068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73348311"/>
        <w:docPartObj>
          <w:docPartGallery w:val="Table of Contents"/>
          <w:docPartUnique/>
        </w:docPartObj>
      </w:sdtPr>
      <w:sdtContent>
        <w:p w:rsidR="008E43C3" w:rsidRDefault="008E43C3" w:rsidP="008E43C3">
          <w:pPr>
            <w:pStyle w:val="TOCHeading"/>
            <w:jc w:val="center"/>
          </w:pPr>
        </w:p>
        <w:p w:rsidR="008E43C3" w:rsidRPr="00FE51D9" w:rsidRDefault="008E43C3" w:rsidP="008E43C3">
          <w:pPr>
            <w:pStyle w:val="TOCHeading"/>
            <w:jc w:val="center"/>
            <w:rPr>
              <w:rFonts w:ascii="Lato" w:hAnsi="Lato"/>
              <w:color w:val="17365D" w:themeColor="text2" w:themeShade="BF"/>
              <w:sz w:val="36"/>
              <w:szCs w:val="36"/>
            </w:rPr>
          </w:pPr>
          <w:r w:rsidRPr="00FE51D9">
            <w:rPr>
              <w:rFonts w:ascii="Lato" w:hAnsi="Lato"/>
              <w:color w:val="17365D" w:themeColor="text2" w:themeShade="BF"/>
              <w:sz w:val="36"/>
              <w:szCs w:val="36"/>
            </w:rPr>
            <w:t>Table of Contents</w:t>
          </w:r>
        </w:p>
        <w:p w:rsidR="008E43C3" w:rsidRPr="008E43C3" w:rsidRDefault="008E43C3" w:rsidP="008E43C3"/>
        <w:p w:rsidR="008E43C3" w:rsidRPr="00FE51D9" w:rsidRDefault="008E1FEF" w:rsidP="008E43C3">
          <w:pPr>
            <w:pStyle w:val="TOC1"/>
            <w:tabs>
              <w:tab w:val="right" w:leader="dot" w:pos="9017"/>
            </w:tabs>
            <w:spacing w:line="480" w:lineRule="auto"/>
            <w:rPr>
              <w:rFonts w:ascii="Lato" w:hAnsi="Lato"/>
              <w:b/>
              <w:noProof/>
              <w:color w:val="E36C0A" w:themeColor="accent6" w:themeShade="BF"/>
              <w:sz w:val="24"/>
              <w:szCs w:val="24"/>
            </w:rPr>
          </w:pPr>
          <w:r w:rsidRPr="008E43C3">
            <w:rPr>
              <w:rFonts w:ascii="Lato" w:hAnsi="Lato"/>
              <w:b/>
              <w:sz w:val="48"/>
              <w:szCs w:val="48"/>
            </w:rPr>
            <w:fldChar w:fldCharType="begin"/>
          </w:r>
          <w:r w:rsidR="008E43C3" w:rsidRPr="008E43C3">
            <w:rPr>
              <w:rFonts w:ascii="Lato" w:hAnsi="Lato"/>
              <w:b/>
              <w:sz w:val="48"/>
              <w:szCs w:val="48"/>
            </w:rPr>
            <w:instrText xml:space="preserve"> TOC \o "1-3" \h \z \u </w:instrText>
          </w:r>
          <w:r w:rsidRPr="008E43C3">
            <w:rPr>
              <w:rFonts w:ascii="Lato" w:hAnsi="Lato"/>
              <w:b/>
              <w:sz w:val="48"/>
              <w:szCs w:val="48"/>
            </w:rPr>
            <w:fldChar w:fldCharType="separate"/>
          </w:r>
          <w:hyperlink w:anchor="_Toc38928468" w:history="1">
            <w:r w:rsidR="008E43C3" w:rsidRPr="00FE51D9">
              <w:rPr>
                <w:rStyle w:val="Hyperlink"/>
                <w:rFonts w:ascii="Lato" w:hAnsi="Lato"/>
                <w:b/>
                <w:noProof/>
                <w:color w:val="E36C0A" w:themeColor="accent6" w:themeShade="BF"/>
                <w:sz w:val="24"/>
                <w:szCs w:val="24"/>
              </w:rPr>
              <w:t>1. Login Page</w:t>
            </w:r>
            <w:r w:rsidR="008E43C3" w:rsidRPr="00FE51D9">
              <w:rPr>
                <w:rFonts w:ascii="Lato" w:hAnsi="Lato"/>
                <w:b/>
                <w:noProof/>
                <w:webHidden/>
                <w:color w:val="E36C0A" w:themeColor="accent6" w:themeShade="BF"/>
                <w:sz w:val="24"/>
                <w:szCs w:val="24"/>
              </w:rPr>
              <w:tab/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begin"/>
            </w:r>
            <w:r w:rsidR="008E43C3"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instrText xml:space="preserve"> PAGEREF _Toc38928468 \h </w:instrText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separate"/>
            </w:r>
            <w:r w:rsidR="00F27015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t>4</w:t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end"/>
            </w:r>
          </w:hyperlink>
        </w:p>
        <w:p w:rsidR="008E43C3" w:rsidRPr="00FE51D9" w:rsidRDefault="008E1FEF" w:rsidP="008E43C3">
          <w:pPr>
            <w:pStyle w:val="TOC1"/>
            <w:tabs>
              <w:tab w:val="right" w:leader="dot" w:pos="9017"/>
            </w:tabs>
            <w:spacing w:line="480" w:lineRule="auto"/>
            <w:rPr>
              <w:rFonts w:ascii="Lato" w:hAnsi="Lato"/>
              <w:b/>
              <w:noProof/>
              <w:color w:val="E36C0A" w:themeColor="accent6" w:themeShade="BF"/>
              <w:sz w:val="24"/>
              <w:szCs w:val="24"/>
            </w:rPr>
          </w:pPr>
          <w:hyperlink w:anchor="_Toc38928469" w:history="1">
            <w:r w:rsidR="008E43C3" w:rsidRPr="00FE51D9">
              <w:rPr>
                <w:rStyle w:val="Hyperlink"/>
                <w:rFonts w:ascii="Lato" w:hAnsi="Lato"/>
                <w:b/>
                <w:noProof/>
                <w:color w:val="E36C0A" w:themeColor="accent6" w:themeShade="BF"/>
                <w:sz w:val="24"/>
                <w:szCs w:val="24"/>
              </w:rPr>
              <w:t>2. Bookings</w:t>
            </w:r>
            <w:r w:rsidR="008E43C3" w:rsidRPr="00FE51D9">
              <w:rPr>
                <w:rFonts w:ascii="Lato" w:hAnsi="Lato"/>
                <w:b/>
                <w:noProof/>
                <w:webHidden/>
                <w:color w:val="E36C0A" w:themeColor="accent6" w:themeShade="BF"/>
                <w:sz w:val="24"/>
                <w:szCs w:val="24"/>
              </w:rPr>
              <w:tab/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begin"/>
            </w:r>
            <w:r w:rsidR="008E43C3"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instrText xml:space="preserve"> PAGEREF _Toc38928469 \h </w:instrText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separate"/>
            </w:r>
            <w:r w:rsidR="00F27015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t>5</w:t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end"/>
            </w:r>
          </w:hyperlink>
        </w:p>
        <w:p w:rsidR="008E43C3" w:rsidRPr="00FE51D9" w:rsidRDefault="008E1FEF" w:rsidP="008E43C3">
          <w:pPr>
            <w:pStyle w:val="TOC1"/>
            <w:tabs>
              <w:tab w:val="right" w:leader="dot" w:pos="9017"/>
            </w:tabs>
            <w:spacing w:line="480" w:lineRule="auto"/>
            <w:rPr>
              <w:rFonts w:ascii="Lato" w:hAnsi="Lato"/>
              <w:b/>
              <w:noProof/>
              <w:color w:val="E36C0A" w:themeColor="accent6" w:themeShade="BF"/>
              <w:sz w:val="24"/>
              <w:szCs w:val="24"/>
            </w:rPr>
          </w:pPr>
          <w:hyperlink w:anchor="_Toc38928470" w:history="1">
            <w:r w:rsidR="008E43C3" w:rsidRPr="00FE51D9">
              <w:rPr>
                <w:rStyle w:val="Hyperlink"/>
                <w:rFonts w:ascii="Lato" w:hAnsi="Lato"/>
                <w:b/>
                <w:noProof/>
                <w:color w:val="E36C0A" w:themeColor="accent6" w:themeShade="BF"/>
                <w:sz w:val="24"/>
                <w:szCs w:val="24"/>
              </w:rPr>
              <w:t>3. Kiosk Status</w:t>
            </w:r>
            <w:r w:rsidR="008E43C3" w:rsidRPr="00FE51D9">
              <w:rPr>
                <w:rFonts w:ascii="Lato" w:hAnsi="Lato"/>
                <w:b/>
                <w:noProof/>
                <w:webHidden/>
                <w:color w:val="E36C0A" w:themeColor="accent6" w:themeShade="BF"/>
                <w:sz w:val="24"/>
                <w:szCs w:val="24"/>
              </w:rPr>
              <w:tab/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begin"/>
            </w:r>
            <w:r w:rsidR="008E43C3"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instrText xml:space="preserve"> PAGEREF _Toc38928470 \h </w:instrText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separate"/>
            </w:r>
            <w:r w:rsidR="00F27015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t>6</w:t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end"/>
            </w:r>
          </w:hyperlink>
        </w:p>
        <w:p w:rsidR="008E43C3" w:rsidRPr="00FE51D9" w:rsidRDefault="008E1FEF" w:rsidP="008E43C3">
          <w:pPr>
            <w:pStyle w:val="TOC1"/>
            <w:tabs>
              <w:tab w:val="right" w:leader="dot" w:pos="9017"/>
            </w:tabs>
            <w:spacing w:line="480" w:lineRule="auto"/>
            <w:rPr>
              <w:rFonts w:ascii="Lato" w:hAnsi="Lato"/>
              <w:b/>
              <w:noProof/>
              <w:color w:val="E36C0A" w:themeColor="accent6" w:themeShade="BF"/>
              <w:sz w:val="24"/>
              <w:szCs w:val="24"/>
            </w:rPr>
          </w:pPr>
          <w:hyperlink w:anchor="_Toc38928471" w:history="1">
            <w:r w:rsidR="008E43C3" w:rsidRPr="00FE51D9">
              <w:rPr>
                <w:rStyle w:val="Hyperlink"/>
                <w:rFonts w:ascii="Lato" w:hAnsi="Lato"/>
                <w:b/>
                <w:noProof/>
                <w:color w:val="E36C0A" w:themeColor="accent6" w:themeShade="BF"/>
                <w:sz w:val="24"/>
                <w:szCs w:val="24"/>
              </w:rPr>
              <w:t>4. Bulletins</w:t>
            </w:r>
            <w:r w:rsidR="008E43C3" w:rsidRPr="00FE51D9">
              <w:rPr>
                <w:rFonts w:ascii="Lato" w:hAnsi="Lato"/>
                <w:b/>
                <w:noProof/>
                <w:webHidden/>
                <w:color w:val="E36C0A" w:themeColor="accent6" w:themeShade="BF"/>
                <w:sz w:val="24"/>
                <w:szCs w:val="24"/>
              </w:rPr>
              <w:tab/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begin"/>
            </w:r>
            <w:r w:rsidR="008E43C3"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instrText xml:space="preserve"> PAGEREF _Toc38928471 \h </w:instrText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separate"/>
            </w:r>
            <w:r w:rsidR="00F27015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t>7</w:t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end"/>
            </w:r>
          </w:hyperlink>
        </w:p>
        <w:p w:rsidR="008E43C3" w:rsidRPr="00FE51D9" w:rsidRDefault="008E1FEF" w:rsidP="008E43C3">
          <w:pPr>
            <w:pStyle w:val="TOC1"/>
            <w:tabs>
              <w:tab w:val="right" w:leader="dot" w:pos="9017"/>
            </w:tabs>
            <w:spacing w:line="480" w:lineRule="auto"/>
            <w:rPr>
              <w:rFonts w:ascii="Lato" w:hAnsi="Lato"/>
              <w:b/>
              <w:noProof/>
              <w:color w:val="E36C0A" w:themeColor="accent6" w:themeShade="BF"/>
              <w:sz w:val="24"/>
              <w:szCs w:val="24"/>
            </w:rPr>
          </w:pPr>
          <w:hyperlink w:anchor="_Toc38928472" w:history="1">
            <w:r w:rsidR="008E43C3" w:rsidRPr="00FE51D9">
              <w:rPr>
                <w:rStyle w:val="Hyperlink"/>
                <w:rFonts w:ascii="Lato" w:hAnsi="Lato"/>
                <w:b/>
                <w:noProof/>
                <w:color w:val="E36C0A" w:themeColor="accent6" w:themeShade="BF"/>
                <w:sz w:val="24"/>
                <w:szCs w:val="24"/>
              </w:rPr>
              <w:t>5. Kiosk Start Page T&amp;C</w:t>
            </w:r>
            <w:r w:rsidR="008E43C3" w:rsidRPr="00FE51D9">
              <w:rPr>
                <w:rFonts w:ascii="Lato" w:hAnsi="Lato"/>
                <w:b/>
                <w:noProof/>
                <w:webHidden/>
                <w:color w:val="E36C0A" w:themeColor="accent6" w:themeShade="BF"/>
                <w:sz w:val="24"/>
                <w:szCs w:val="24"/>
              </w:rPr>
              <w:tab/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begin"/>
            </w:r>
            <w:r w:rsidR="008E43C3"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instrText xml:space="preserve"> PAGEREF _Toc38928472 \h </w:instrText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separate"/>
            </w:r>
            <w:r w:rsidR="00F27015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t>8</w:t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end"/>
            </w:r>
          </w:hyperlink>
        </w:p>
        <w:p w:rsidR="008E43C3" w:rsidRPr="00FE51D9" w:rsidRDefault="008E1FEF" w:rsidP="008E43C3">
          <w:pPr>
            <w:pStyle w:val="TOC1"/>
            <w:tabs>
              <w:tab w:val="right" w:leader="dot" w:pos="9017"/>
            </w:tabs>
            <w:spacing w:line="480" w:lineRule="auto"/>
            <w:rPr>
              <w:rFonts w:ascii="Lato" w:hAnsi="Lato"/>
              <w:b/>
              <w:noProof/>
              <w:color w:val="E36C0A" w:themeColor="accent6" w:themeShade="BF"/>
              <w:sz w:val="24"/>
              <w:szCs w:val="24"/>
            </w:rPr>
          </w:pPr>
          <w:hyperlink w:anchor="_Toc38928473" w:history="1">
            <w:r w:rsidR="008E43C3" w:rsidRPr="00FE51D9">
              <w:rPr>
                <w:rStyle w:val="Hyperlink"/>
                <w:rFonts w:ascii="Lato" w:hAnsi="Lato"/>
                <w:b/>
                <w:noProof/>
                <w:color w:val="E36C0A" w:themeColor="accent6" w:themeShade="BF"/>
                <w:sz w:val="24"/>
                <w:szCs w:val="24"/>
              </w:rPr>
              <w:t>6. Booking Confirmation T&amp;C</w:t>
            </w:r>
            <w:r w:rsidR="008E43C3" w:rsidRPr="00FE51D9">
              <w:rPr>
                <w:rFonts w:ascii="Lato" w:hAnsi="Lato"/>
                <w:b/>
                <w:noProof/>
                <w:webHidden/>
                <w:color w:val="E36C0A" w:themeColor="accent6" w:themeShade="BF"/>
                <w:sz w:val="24"/>
                <w:szCs w:val="24"/>
              </w:rPr>
              <w:tab/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begin"/>
            </w:r>
            <w:r w:rsidR="008E43C3"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instrText xml:space="preserve"> PAGEREF _Toc38928473 \h </w:instrText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separate"/>
            </w:r>
            <w:r w:rsidR="00F27015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t>9</w:t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end"/>
            </w:r>
          </w:hyperlink>
        </w:p>
        <w:p w:rsidR="008E43C3" w:rsidRPr="00FE51D9" w:rsidRDefault="008E1FEF" w:rsidP="008E43C3">
          <w:pPr>
            <w:pStyle w:val="TOC1"/>
            <w:tabs>
              <w:tab w:val="right" w:leader="dot" w:pos="9017"/>
            </w:tabs>
            <w:spacing w:line="480" w:lineRule="auto"/>
            <w:rPr>
              <w:rFonts w:ascii="Lato" w:hAnsi="Lato"/>
              <w:b/>
              <w:noProof/>
              <w:color w:val="E36C0A" w:themeColor="accent6" w:themeShade="BF"/>
              <w:sz w:val="24"/>
              <w:szCs w:val="24"/>
            </w:rPr>
          </w:pPr>
          <w:hyperlink w:anchor="_Toc38928474" w:history="1">
            <w:r w:rsidR="008E43C3" w:rsidRPr="00FE51D9">
              <w:rPr>
                <w:rStyle w:val="Hyperlink"/>
                <w:rFonts w:ascii="Lato" w:hAnsi="Lato"/>
                <w:b/>
                <w:noProof/>
                <w:color w:val="E36C0A" w:themeColor="accent6" w:themeShade="BF"/>
                <w:sz w:val="24"/>
                <w:szCs w:val="24"/>
              </w:rPr>
              <w:t>7. Activity Specific T&amp;C</w:t>
            </w:r>
            <w:r w:rsidR="008E43C3" w:rsidRPr="00FE51D9">
              <w:rPr>
                <w:rFonts w:ascii="Lato" w:hAnsi="Lato"/>
                <w:b/>
                <w:noProof/>
                <w:webHidden/>
                <w:color w:val="E36C0A" w:themeColor="accent6" w:themeShade="BF"/>
                <w:sz w:val="24"/>
                <w:szCs w:val="24"/>
              </w:rPr>
              <w:tab/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begin"/>
            </w:r>
            <w:r w:rsidR="008E43C3"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instrText xml:space="preserve"> PAGEREF _Toc38928474 \h </w:instrText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separate"/>
            </w:r>
            <w:r w:rsidR="00F27015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t>10</w:t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end"/>
            </w:r>
          </w:hyperlink>
        </w:p>
        <w:p w:rsidR="008E43C3" w:rsidRPr="008E43C3" w:rsidRDefault="008E1FEF" w:rsidP="008E43C3">
          <w:pPr>
            <w:pStyle w:val="TOC1"/>
            <w:tabs>
              <w:tab w:val="right" w:leader="dot" w:pos="9017"/>
            </w:tabs>
            <w:spacing w:line="480" w:lineRule="auto"/>
            <w:rPr>
              <w:rFonts w:ascii="Lato" w:hAnsi="Lato"/>
              <w:b/>
              <w:noProof/>
              <w:sz w:val="48"/>
              <w:szCs w:val="48"/>
            </w:rPr>
          </w:pPr>
          <w:hyperlink w:anchor="_Toc38928475" w:history="1">
            <w:r w:rsidR="008E43C3" w:rsidRPr="00FE51D9">
              <w:rPr>
                <w:rStyle w:val="Hyperlink"/>
                <w:rFonts w:ascii="Lato" w:hAnsi="Lato"/>
                <w:b/>
                <w:noProof/>
                <w:color w:val="E36C0A" w:themeColor="accent6" w:themeShade="BF"/>
                <w:sz w:val="24"/>
                <w:szCs w:val="24"/>
              </w:rPr>
              <w:t>8. Reset Password</w:t>
            </w:r>
            <w:r w:rsidR="008E43C3" w:rsidRPr="00FE51D9">
              <w:rPr>
                <w:rFonts w:ascii="Lato" w:hAnsi="Lato"/>
                <w:b/>
                <w:noProof/>
                <w:webHidden/>
                <w:color w:val="E36C0A" w:themeColor="accent6" w:themeShade="BF"/>
                <w:sz w:val="24"/>
                <w:szCs w:val="24"/>
              </w:rPr>
              <w:tab/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begin"/>
            </w:r>
            <w:r w:rsidR="008E43C3"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instrText xml:space="preserve"> PAGEREF _Toc38928475 \h </w:instrText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separate"/>
            </w:r>
            <w:r w:rsidR="00F27015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t>11</w:t>
            </w:r>
            <w:r w:rsidRPr="00FE51D9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end"/>
            </w:r>
          </w:hyperlink>
        </w:p>
        <w:p w:rsidR="008E43C3" w:rsidRDefault="008E1FEF">
          <w:r w:rsidRPr="008E43C3">
            <w:rPr>
              <w:rFonts w:ascii="Lato" w:hAnsi="Lato"/>
              <w:b/>
              <w:sz w:val="48"/>
              <w:szCs w:val="48"/>
            </w:rPr>
            <w:fldChar w:fldCharType="end"/>
          </w:r>
        </w:p>
      </w:sdtContent>
    </w:sdt>
    <w:p w:rsidR="00786068" w:rsidRDefault="00786068" w:rsidP="00786068"/>
    <w:p w:rsidR="00786068" w:rsidRDefault="00786068" w:rsidP="00786068"/>
    <w:p w:rsidR="00786068" w:rsidRDefault="00786068" w:rsidP="00786068"/>
    <w:p w:rsidR="00FE51D9" w:rsidRDefault="00FE51D9">
      <w:pPr>
        <w:rPr>
          <w:rFonts w:ascii="Lato" w:eastAsiaTheme="majorEastAsia" w:hAnsi="Lato" w:cstheme="majorBidi"/>
          <w:b/>
          <w:bCs/>
          <w:color w:val="E36C0A" w:themeColor="accent6" w:themeShade="BF"/>
          <w:sz w:val="36"/>
          <w:szCs w:val="36"/>
        </w:rPr>
      </w:pPr>
      <w:bookmarkStart w:id="0" w:name="_Toc38928468"/>
      <w:r>
        <w:rPr>
          <w:rFonts w:ascii="Lato" w:hAnsi="Lato"/>
          <w:color w:val="E36C0A" w:themeColor="accent6" w:themeShade="BF"/>
          <w:sz w:val="36"/>
          <w:szCs w:val="36"/>
        </w:rPr>
        <w:br w:type="page"/>
      </w:r>
    </w:p>
    <w:p w:rsidR="00786068" w:rsidRPr="00FE51D9" w:rsidRDefault="00786068" w:rsidP="00786068">
      <w:pPr>
        <w:pStyle w:val="Heading1"/>
        <w:rPr>
          <w:rFonts w:ascii="Lato" w:hAnsi="Lato"/>
          <w:color w:val="E36C0A" w:themeColor="accent6" w:themeShade="BF"/>
          <w:sz w:val="36"/>
          <w:szCs w:val="36"/>
        </w:rPr>
      </w:pPr>
      <w:r w:rsidRPr="00FE51D9">
        <w:rPr>
          <w:rFonts w:ascii="Lato" w:hAnsi="Lato"/>
          <w:color w:val="E36C0A" w:themeColor="accent6" w:themeShade="BF"/>
          <w:sz w:val="36"/>
          <w:szCs w:val="36"/>
        </w:rPr>
        <w:lastRenderedPageBreak/>
        <w:t>1. Login Page</w:t>
      </w:r>
      <w:bookmarkEnd w:id="0"/>
    </w:p>
    <w:p w:rsidR="00786068" w:rsidRPr="00FE51D9" w:rsidRDefault="00786068" w:rsidP="00FE51D9">
      <w:pPr>
        <w:rPr>
          <w:rFonts w:ascii="Lato" w:hAnsi="Lato"/>
          <w:color w:val="17365D" w:themeColor="text2" w:themeShade="BF"/>
          <w:sz w:val="24"/>
          <w:szCs w:val="24"/>
        </w:rPr>
      </w:pPr>
      <w:r w:rsidRPr="00FE51D9">
        <w:rPr>
          <w:rFonts w:ascii="Lato" w:hAnsi="Lato"/>
          <w:color w:val="17365D" w:themeColor="text2" w:themeShade="BF"/>
          <w:sz w:val="24"/>
          <w:szCs w:val="24"/>
        </w:rPr>
        <w:t xml:space="preserve">You can use the Login screen to enter the appropriate email address and password to login. </w:t>
      </w:r>
    </w:p>
    <w:p w:rsidR="00786068" w:rsidRDefault="00786068" w:rsidP="00FE51D9">
      <w:pPr>
        <w:rPr>
          <w:rFonts w:ascii="Lato" w:hAnsi="Lato"/>
          <w:color w:val="17365D" w:themeColor="text2" w:themeShade="BF"/>
          <w:sz w:val="24"/>
          <w:szCs w:val="24"/>
        </w:rPr>
      </w:pPr>
      <w:r w:rsidRPr="00FE51D9">
        <w:rPr>
          <w:rFonts w:ascii="Lato" w:hAnsi="Lato"/>
          <w:color w:val="17365D" w:themeColor="text2" w:themeShade="BF"/>
          <w:sz w:val="24"/>
          <w:szCs w:val="24"/>
        </w:rPr>
        <w:t>If you forgot your password, enter your email address and use "</w:t>
      </w:r>
      <w:r w:rsidRPr="00FE51D9">
        <w:rPr>
          <w:rFonts w:ascii="Lato" w:hAnsi="Lato"/>
          <w:b/>
          <w:color w:val="17365D" w:themeColor="text2" w:themeShade="BF"/>
          <w:sz w:val="24"/>
          <w:szCs w:val="24"/>
        </w:rPr>
        <w:t>Forgot Password?</w:t>
      </w:r>
      <w:r w:rsidRPr="00FE51D9">
        <w:rPr>
          <w:rFonts w:ascii="Lato" w:hAnsi="Lato"/>
          <w:color w:val="17365D" w:themeColor="text2" w:themeShade="BF"/>
          <w:sz w:val="24"/>
          <w:szCs w:val="24"/>
        </w:rPr>
        <w:t>" link to recover the password.</w:t>
      </w:r>
    </w:p>
    <w:p w:rsidR="00FE51D9" w:rsidRPr="00FE51D9" w:rsidRDefault="00FE51D9" w:rsidP="00FE51D9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786068" w:rsidRDefault="00786068" w:rsidP="00786068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  <w:r>
        <w:rPr>
          <w:rFonts w:ascii="Lato" w:hAnsi="Lato"/>
          <w:noProof/>
          <w:color w:val="17365D" w:themeColor="text2" w:themeShade="BF"/>
          <w:sz w:val="28"/>
          <w:szCs w:val="28"/>
          <w:u w:val="single"/>
        </w:rPr>
        <w:drawing>
          <wp:inline distT="0" distB="0" distL="0" distR="0">
            <wp:extent cx="5943600" cy="3027045"/>
            <wp:effectExtent l="19050" t="0" r="0" b="0"/>
            <wp:docPr id="4" name="Picture 1" descr="Asset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 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068" w:rsidRDefault="00786068" w:rsidP="00786068"/>
    <w:p w:rsidR="00786068" w:rsidRDefault="00786068" w:rsidP="00786068"/>
    <w:p w:rsidR="00786068" w:rsidRDefault="00786068" w:rsidP="00786068"/>
    <w:p w:rsidR="00786068" w:rsidRDefault="00786068" w:rsidP="00786068"/>
    <w:p w:rsidR="00786068" w:rsidRDefault="00786068" w:rsidP="00786068"/>
    <w:p w:rsidR="00786068" w:rsidRDefault="00786068" w:rsidP="00786068"/>
    <w:p w:rsidR="00786068" w:rsidRDefault="00786068" w:rsidP="00786068"/>
    <w:p w:rsidR="00786068" w:rsidRDefault="00786068" w:rsidP="00786068"/>
    <w:p w:rsidR="00786068" w:rsidRDefault="00786068" w:rsidP="00786068"/>
    <w:p w:rsidR="00786068" w:rsidRDefault="00786068" w:rsidP="00786068"/>
    <w:p w:rsidR="00786068" w:rsidRDefault="00786068" w:rsidP="00786068"/>
    <w:p w:rsidR="00786068" w:rsidRDefault="00786068" w:rsidP="00786068"/>
    <w:p w:rsidR="00786068" w:rsidRPr="00FE51D9" w:rsidRDefault="00786068" w:rsidP="00786068">
      <w:pPr>
        <w:pStyle w:val="Heading1"/>
        <w:rPr>
          <w:rFonts w:ascii="Lato" w:hAnsi="Lato"/>
          <w:color w:val="E36C0A" w:themeColor="accent6" w:themeShade="BF"/>
          <w:sz w:val="36"/>
          <w:szCs w:val="36"/>
        </w:rPr>
      </w:pPr>
      <w:bookmarkStart w:id="1" w:name="_Toc38928469"/>
      <w:r w:rsidRPr="00FE51D9">
        <w:rPr>
          <w:rFonts w:ascii="Lato" w:hAnsi="Lato"/>
          <w:color w:val="E36C0A" w:themeColor="accent6" w:themeShade="BF"/>
          <w:sz w:val="36"/>
          <w:szCs w:val="36"/>
        </w:rPr>
        <w:lastRenderedPageBreak/>
        <w:t>2. Bookings</w:t>
      </w:r>
      <w:bookmarkEnd w:id="1"/>
    </w:p>
    <w:p w:rsidR="00786068" w:rsidRPr="00FE51D9" w:rsidRDefault="00786068" w:rsidP="00FE51D9">
      <w:pPr>
        <w:rPr>
          <w:rFonts w:ascii="Lato" w:hAnsi="Lato"/>
          <w:color w:val="17365D" w:themeColor="text2" w:themeShade="BF"/>
          <w:sz w:val="24"/>
          <w:szCs w:val="24"/>
        </w:rPr>
      </w:pPr>
      <w:r w:rsidRPr="00FE51D9">
        <w:rPr>
          <w:rFonts w:ascii="Lato" w:hAnsi="Lato"/>
          <w:color w:val="17365D" w:themeColor="text2" w:themeShade="BF"/>
          <w:sz w:val="24"/>
          <w:szCs w:val="24"/>
        </w:rPr>
        <w:t>Tour codes can be used to search the specific booking information from the booking table.</w:t>
      </w:r>
    </w:p>
    <w:p w:rsidR="00786068" w:rsidRDefault="00786068" w:rsidP="00FE51D9">
      <w:pPr>
        <w:rPr>
          <w:rFonts w:ascii="Lato" w:hAnsi="Lato"/>
          <w:color w:val="17365D" w:themeColor="text2" w:themeShade="BF"/>
          <w:sz w:val="24"/>
          <w:szCs w:val="24"/>
        </w:rPr>
      </w:pPr>
      <w:r w:rsidRPr="00FE51D9">
        <w:rPr>
          <w:rFonts w:ascii="Lato" w:hAnsi="Lato"/>
          <w:color w:val="17365D" w:themeColor="text2" w:themeShade="BF"/>
          <w:sz w:val="24"/>
          <w:szCs w:val="24"/>
        </w:rPr>
        <w:t>Booking updates and other information’s about the booking will be viewed in the table.</w:t>
      </w:r>
    </w:p>
    <w:p w:rsidR="00FE51D9" w:rsidRPr="00FE51D9" w:rsidRDefault="00FE51D9" w:rsidP="00FE51D9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  <w:r>
        <w:rPr>
          <w:rFonts w:ascii="Lato" w:hAnsi="Lato"/>
          <w:noProof/>
          <w:color w:val="17365D" w:themeColor="text2" w:themeShade="BF"/>
          <w:sz w:val="28"/>
          <w:szCs w:val="28"/>
        </w:rPr>
        <w:drawing>
          <wp:inline distT="0" distB="0" distL="0" distR="0">
            <wp:extent cx="5732145" cy="2916555"/>
            <wp:effectExtent l="0" t="0" r="1905" b="0"/>
            <wp:docPr id="6" name="Picture 5" descr="Asset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 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15CDD" w:rsidRPr="00FE51D9" w:rsidRDefault="00E15CDD" w:rsidP="00E15CDD">
      <w:pPr>
        <w:pStyle w:val="Heading1"/>
        <w:rPr>
          <w:rFonts w:ascii="Lato" w:hAnsi="Lato"/>
          <w:color w:val="E36C0A" w:themeColor="accent6" w:themeShade="BF"/>
          <w:sz w:val="36"/>
          <w:szCs w:val="36"/>
        </w:rPr>
      </w:pPr>
      <w:bookmarkStart w:id="2" w:name="_Toc38928470"/>
      <w:r w:rsidRPr="00FE51D9">
        <w:rPr>
          <w:rFonts w:ascii="Lato" w:hAnsi="Lato"/>
          <w:color w:val="E36C0A" w:themeColor="accent6" w:themeShade="BF"/>
          <w:sz w:val="36"/>
          <w:szCs w:val="36"/>
        </w:rPr>
        <w:lastRenderedPageBreak/>
        <w:t>3. Kiosk Status</w:t>
      </w:r>
      <w:bookmarkEnd w:id="2"/>
    </w:p>
    <w:p w:rsidR="00E15CDD" w:rsidRDefault="00E15CDD" w:rsidP="00FE51D9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FE51D9">
        <w:rPr>
          <w:rFonts w:ascii="Lato" w:hAnsi="Lato"/>
          <w:color w:val="17365D" w:themeColor="text2" w:themeShade="BF"/>
          <w:sz w:val="24"/>
          <w:szCs w:val="24"/>
        </w:rPr>
        <w:t>Kiosks status can be monitored in the table along with IP Address and can be rebooted by pressing Reboot Device icon.</w:t>
      </w:r>
    </w:p>
    <w:p w:rsidR="00FE51D9" w:rsidRPr="00FE51D9" w:rsidRDefault="00FE51D9" w:rsidP="00FE51D9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  <w:r>
        <w:rPr>
          <w:rFonts w:ascii="Lato" w:hAnsi="Lato"/>
          <w:noProof/>
          <w:color w:val="17365D" w:themeColor="text2" w:themeShade="BF"/>
          <w:sz w:val="28"/>
          <w:szCs w:val="28"/>
        </w:rPr>
        <w:drawing>
          <wp:inline distT="0" distB="0" distL="0" distR="0">
            <wp:extent cx="5732145" cy="2928620"/>
            <wp:effectExtent l="19050" t="0" r="1905" b="0"/>
            <wp:docPr id="7" name="Picture 6" descr="Asse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 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15CDD" w:rsidRDefault="00E15CDD" w:rsidP="00E15CD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15CDD" w:rsidRPr="00FE51D9" w:rsidRDefault="00E15CDD" w:rsidP="00E15CDD">
      <w:pPr>
        <w:pStyle w:val="Heading1"/>
        <w:rPr>
          <w:rFonts w:ascii="Lato" w:hAnsi="Lato"/>
          <w:color w:val="E36C0A" w:themeColor="accent6" w:themeShade="BF"/>
          <w:sz w:val="36"/>
          <w:szCs w:val="36"/>
        </w:rPr>
      </w:pPr>
      <w:bookmarkStart w:id="3" w:name="_Toc38928471"/>
      <w:r w:rsidRPr="00FE51D9">
        <w:rPr>
          <w:rFonts w:ascii="Lato" w:hAnsi="Lato"/>
          <w:color w:val="E36C0A" w:themeColor="accent6" w:themeShade="BF"/>
          <w:sz w:val="36"/>
          <w:szCs w:val="36"/>
        </w:rPr>
        <w:lastRenderedPageBreak/>
        <w:t>4. Bulletins</w:t>
      </w:r>
      <w:bookmarkEnd w:id="3"/>
    </w:p>
    <w:p w:rsidR="000C3580" w:rsidRPr="00FE51D9" w:rsidRDefault="000C3580" w:rsidP="00FE51D9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FE51D9">
        <w:rPr>
          <w:rFonts w:ascii="Lato" w:hAnsi="Lato"/>
          <w:color w:val="17365D" w:themeColor="text2" w:themeShade="BF"/>
          <w:sz w:val="24"/>
          <w:szCs w:val="24"/>
        </w:rPr>
        <w:t>User can add/update the Bulletins for the imported excursions.</w:t>
      </w:r>
    </w:p>
    <w:p w:rsidR="000C3580" w:rsidRPr="00FE51D9" w:rsidRDefault="000C3580" w:rsidP="00FE51D9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FE51D9">
        <w:rPr>
          <w:rFonts w:ascii="Lato" w:hAnsi="Lato"/>
          <w:color w:val="17365D" w:themeColor="text2" w:themeShade="BF"/>
          <w:sz w:val="24"/>
          <w:szCs w:val="24"/>
        </w:rPr>
        <w:t>Bulletins can be set visible for a certain period of time, until then it will be in "Active" state. All Active bulletins will be displayed on top of the Bulletin table.</w:t>
      </w:r>
    </w:p>
    <w:p w:rsidR="00E15CDD" w:rsidRDefault="000C3580" w:rsidP="00FE51D9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FE51D9">
        <w:rPr>
          <w:rFonts w:ascii="Lato" w:hAnsi="Lato"/>
          <w:color w:val="17365D" w:themeColor="text2" w:themeShade="BF"/>
          <w:sz w:val="24"/>
          <w:szCs w:val="24"/>
        </w:rPr>
        <w:t>Once after the bulletin end date, the status turned to "</w:t>
      </w:r>
      <w:r w:rsidRPr="00FE51D9">
        <w:rPr>
          <w:rFonts w:ascii="Lato" w:hAnsi="Lato"/>
          <w:b/>
          <w:color w:val="17365D" w:themeColor="text2" w:themeShade="BF"/>
          <w:sz w:val="24"/>
          <w:szCs w:val="24"/>
        </w:rPr>
        <w:t>Expired</w:t>
      </w:r>
      <w:r w:rsidRPr="00FE51D9">
        <w:rPr>
          <w:rFonts w:ascii="Lato" w:hAnsi="Lato"/>
          <w:color w:val="17365D" w:themeColor="text2" w:themeShade="BF"/>
          <w:sz w:val="24"/>
          <w:szCs w:val="24"/>
        </w:rPr>
        <w:t>".</w:t>
      </w:r>
    </w:p>
    <w:p w:rsidR="00FE51D9" w:rsidRPr="00FE51D9" w:rsidRDefault="00FE51D9" w:rsidP="00FE51D9">
      <w:pPr>
        <w:rPr>
          <w:rFonts w:ascii="Lato" w:hAnsi="Lato"/>
          <w:color w:val="17365D" w:themeColor="text2" w:themeShade="BF"/>
          <w:sz w:val="24"/>
          <w:szCs w:val="24"/>
        </w:rPr>
      </w:pPr>
    </w:p>
    <w:p w:rsidR="000C3580" w:rsidRDefault="000C3580" w:rsidP="000C3580">
      <w:pPr>
        <w:rPr>
          <w:rFonts w:ascii="Lato" w:hAnsi="Lato"/>
          <w:color w:val="17365D" w:themeColor="text2" w:themeShade="BF"/>
          <w:sz w:val="28"/>
          <w:szCs w:val="28"/>
        </w:rPr>
      </w:pPr>
      <w:r>
        <w:rPr>
          <w:rFonts w:ascii="Lato" w:hAnsi="Lato"/>
          <w:noProof/>
          <w:color w:val="17365D" w:themeColor="text2" w:themeShade="BF"/>
          <w:sz w:val="28"/>
          <w:szCs w:val="28"/>
        </w:rPr>
        <w:drawing>
          <wp:inline distT="0" distB="0" distL="0" distR="0">
            <wp:extent cx="5732145" cy="2909570"/>
            <wp:effectExtent l="19050" t="0" r="1905" b="0"/>
            <wp:docPr id="8" name="Picture 7" descr="Asset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 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1D9" w:rsidRDefault="00FE51D9" w:rsidP="000C3580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0C3580" w:rsidRPr="00FE51D9" w:rsidRDefault="000C3580" w:rsidP="00FE51D9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FE51D9">
        <w:rPr>
          <w:rFonts w:ascii="Lato" w:hAnsi="Lato"/>
          <w:color w:val="17365D" w:themeColor="text2" w:themeShade="BF"/>
          <w:sz w:val="24"/>
          <w:szCs w:val="24"/>
        </w:rPr>
        <w:t>View Master will display the availability of bulletin for all imported excursions.</w:t>
      </w:r>
    </w:p>
    <w:p w:rsidR="000C3580" w:rsidRDefault="000C3580" w:rsidP="00FE51D9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FE51D9">
        <w:rPr>
          <w:rFonts w:ascii="Lato" w:hAnsi="Lato"/>
          <w:color w:val="17365D" w:themeColor="text2" w:themeShade="BF"/>
          <w:sz w:val="24"/>
          <w:szCs w:val="24"/>
        </w:rPr>
        <w:t>User has the option to add\edit\delete bulletin from view master page also</w:t>
      </w:r>
      <w:r w:rsidR="003A48D7" w:rsidRPr="00FE51D9">
        <w:rPr>
          <w:rFonts w:ascii="Lato" w:hAnsi="Lato"/>
          <w:color w:val="17365D" w:themeColor="text2" w:themeShade="BF"/>
          <w:sz w:val="24"/>
          <w:szCs w:val="24"/>
        </w:rPr>
        <w:t>.</w:t>
      </w:r>
    </w:p>
    <w:p w:rsidR="00FE51D9" w:rsidRPr="00FE51D9" w:rsidRDefault="00FE51D9" w:rsidP="00FE51D9">
      <w:pPr>
        <w:rPr>
          <w:rFonts w:ascii="Lato" w:hAnsi="Lato"/>
          <w:color w:val="17365D" w:themeColor="text2" w:themeShade="BF"/>
          <w:sz w:val="24"/>
          <w:szCs w:val="24"/>
        </w:rPr>
      </w:pPr>
    </w:p>
    <w:p w:rsidR="000C3580" w:rsidRDefault="000C3580" w:rsidP="000C3580">
      <w:pPr>
        <w:rPr>
          <w:rFonts w:ascii="Lato" w:hAnsi="Lato"/>
          <w:color w:val="17365D" w:themeColor="text2" w:themeShade="BF"/>
          <w:sz w:val="28"/>
          <w:szCs w:val="28"/>
        </w:rPr>
      </w:pPr>
      <w:r>
        <w:rPr>
          <w:rFonts w:ascii="Lato" w:hAnsi="Lato"/>
          <w:noProof/>
          <w:color w:val="17365D" w:themeColor="text2" w:themeShade="BF"/>
          <w:sz w:val="28"/>
          <w:szCs w:val="28"/>
        </w:rPr>
        <w:drawing>
          <wp:inline distT="0" distB="0" distL="0" distR="0">
            <wp:extent cx="4102100" cy="1946303"/>
            <wp:effectExtent l="19050" t="19050" r="12700" b="15847"/>
            <wp:docPr id="9" name="Picture 8" descr="Asset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 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749" cy="195230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48D7" w:rsidRPr="00FE51D9" w:rsidRDefault="003A48D7" w:rsidP="003A48D7">
      <w:pPr>
        <w:pStyle w:val="Heading1"/>
        <w:rPr>
          <w:rFonts w:ascii="Lato" w:hAnsi="Lato"/>
          <w:color w:val="E36C0A" w:themeColor="accent6" w:themeShade="BF"/>
          <w:sz w:val="36"/>
          <w:szCs w:val="36"/>
        </w:rPr>
      </w:pPr>
      <w:bookmarkStart w:id="4" w:name="_Toc38928472"/>
      <w:r w:rsidRPr="00FE51D9">
        <w:rPr>
          <w:rFonts w:ascii="Lato" w:hAnsi="Lato"/>
          <w:color w:val="E36C0A" w:themeColor="accent6" w:themeShade="BF"/>
          <w:sz w:val="36"/>
          <w:szCs w:val="36"/>
        </w:rPr>
        <w:lastRenderedPageBreak/>
        <w:t>5. Kiosk Start Page T&amp;C</w:t>
      </w:r>
      <w:bookmarkEnd w:id="4"/>
    </w:p>
    <w:p w:rsidR="003A48D7" w:rsidRPr="00FE51D9" w:rsidRDefault="003A48D7" w:rsidP="00FE51D9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FE51D9">
        <w:rPr>
          <w:rFonts w:ascii="Lato" w:hAnsi="Lato"/>
          <w:color w:val="17365D" w:themeColor="text2" w:themeShade="BF"/>
          <w:sz w:val="24"/>
          <w:szCs w:val="24"/>
        </w:rPr>
        <w:t xml:space="preserve">Terms and Conditions of the Kiosk start page can be edited and updated by using the </w:t>
      </w:r>
      <w:r w:rsidRPr="00FE51D9">
        <w:rPr>
          <w:rFonts w:ascii="Lato" w:hAnsi="Lato"/>
          <w:b/>
          <w:color w:val="17365D" w:themeColor="text2" w:themeShade="BF"/>
          <w:sz w:val="24"/>
          <w:szCs w:val="24"/>
        </w:rPr>
        <w:t>edit</w:t>
      </w:r>
      <w:r w:rsidRPr="00FE51D9">
        <w:rPr>
          <w:rFonts w:ascii="Lato" w:hAnsi="Lato"/>
          <w:color w:val="17365D" w:themeColor="text2" w:themeShade="BF"/>
          <w:sz w:val="24"/>
          <w:szCs w:val="24"/>
        </w:rPr>
        <w:t xml:space="preserve"> button.</w:t>
      </w:r>
    </w:p>
    <w:p w:rsidR="003A48D7" w:rsidRDefault="003A48D7" w:rsidP="00FE51D9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FE51D9">
        <w:rPr>
          <w:rFonts w:ascii="Lato" w:hAnsi="Lato"/>
          <w:color w:val="17365D" w:themeColor="text2" w:themeShade="BF"/>
          <w:sz w:val="24"/>
          <w:szCs w:val="24"/>
        </w:rPr>
        <w:t xml:space="preserve">Click on </w:t>
      </w:r>
      <w:proofErr w:type="gramStart"/>
      <w:r w:rsidRPr="00FE51D9">
        <w:rPr>
          <w:rFonts w:ascii="Lato" w:hAnsi="Lato"/>
          <w:b/>
          <w:color w:val="17365D" w:themeColor="text2" w:themeShade="BF"/>
          <w:sz w:val="24"/>
          <w:szCs w:val="24"/>
        </w:rPr>
        <w:t>Save</w:t>
      </w:r>
      <w:proofErr w:type="gramEnd"/>
      <w:r w:rsidRPr="00FE51D9">
        <w:rPr>
          <w:rFonts w:ascii="Lato" w:hAnsi="Lato"/>
          <w:color w:val="17365D" w:themeColor="text2" w:themeShade="BF"/>
          <w:sz w:val="24"/>
          <w:szCs w:val="24"/>
        </w:rPr>
        <w:t xml:space="preserve"> button to save the updated Terms &amp; Conditions.</w:t>
      </w:r>
    </w:p>
    <w:p w:rsidR="00FE51D9" w:rsidRPr="00FE51D9" w:rsidRDefault="00FE51D9" w:rsidP="00FE51D9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  <w:r>
        <w:rPr>
          <w:rFonts w:ascii="Lato" w:hAnsi="Lato"/>
          <w:noProof/>
          <w:color w:val="17365D" w:themeColor="text2" w:themeShade="BF"/>
          <w:sz w:val="28"/>
          <w:szCs w:val="28"/>
        </w:rPr>
        <w:drawing>
          <wp:inline distT="0" distB="0" distL="0" distR="0">
            <wp:extent cx="5732145" cy="2856230"/>
            <wp:effectExtent l="0" t="0" r="1905" b="0"/>
            <wp:docPr id="10" name="Picture 9" descr="Asset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 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Pr="00FE51D9" w:rsidRDefault="003A48D7" w:rsidP="003A48D7">
      <w:pPr>
        <w:pStyle w:val="Heading1"/>
        <w:rPr>
          <w:rFonts w:ascii="Lato" w:hAnsi="Lato"/>
          <w:color w:val="E36C0A" w:themeColor="accent6" w:themeShade="BF"/>
          <w:sz w:val="36"/>
          <w:szCs w:val="36"/>
        </w:rPr>
      </w:pPr>
      <w:bookmarkStart w:id="5" w:name="_Toc38928473"/>
      <w:r w:rsidRPr="00FE51D9">
        <w:rPr>
          <w:rFonts w:ascii="Lato" w:hAnsi="Lato"/>
          <w:color w:val="E36C0A" w:themeColor="accent6" w:themeShade="BF"/>
          <w:sz w:val="36"/>
          <w:szCs w:val="36"/>
        </w:rPr>
        <w:lastRenderedPageBreak/>
        <w:t>6. Booking Confirmation T&amp;C</w:t>
      </w:r>
      <w:bookmarkEnd w:id="5"/>
    </w:p>
    <w:p w:rsidR="003A48D7" w:rsidRPr="00FE51D9" w:rsidRDefault="003A48D7" w:rsidP="00FE51D9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FE51D9">
        <w:rPr>
          <w:rFonts w:ascii="Lato" w:hAnsi="Lato"/>
          <w:color w:val="17365D" w:themeColor="text2" w:themeShade="BF"/>
          <w:sz w:val="24"/>
          <w:szCs w:val="24"/>
        </w:rPr>
        <w:t xml:space="preserve">Terms and Conditions of the Booking confirmation can be edited and updated by using the </w:t>
      </w:r>
      <w:r w:rsidRPr="00FE51D9">
        <w:rPr>
          <w:rFonts w:ascii="Lato" w:hAnsi="Lato"/>
          <w:b/>
          <w:color w:val="17365D" w:themeColor="text2" w:themeShade="BF"/>
          <w:sz w:val="24"/>
          <w:szCs w:val="24"/>
        </w:rPr>
        <w:t>edit</w:t>
      </w:r>
      <w:r w:rsidRPr="00FE51D9">
        <w:rPr>
          <w:rFonts w:ascii="Lato" w:hAnsi="Lato"/>
          <w:color w:val="17365D" w:themeColor="text2" w:themeShade="BF"/>
          <w:sz w:val="24"/>
          <w:szCs w:val="24"/>
        </w:rPr>
        <w:t xml:space="preserve"> button.</w:t>
      </w:r>
    </w:p>
    <w:p w:rsidR="003A48D7" w:rsidRDefault="003A48D7" w:rsidP="00FE51D9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FE51D9">
        <w:rPr>
          <w:rFonts w:ascii="Lato" w:hAnsi="Lato"/>
          <w:color w:val="17365D" w:themeColor="text2" w:themeShade="BF"/>
          <w:sz w:val="24"/>
          <w:szCs w:val="24"/>
        </w:rPr>
        <w:t xml:space="preserve">Click on </w:t>
      </w:r>
      <w:proofErr w:type="gramStart"/>
      <w:r w:rsidRPr="00FE51D9">
        <w:rPr>
          <w:rFonts w:ascii="Lato" w:hAnsi="Lato"/>
          <w:b/>
          <w:color w:val="17365D" w:themeColor="text2" w:themeShade="BF"/>
          <w:sz w:val="24"/>
          <w:szCs w:val="24"/>
        </w:rPr>
        <w:t>Save</w:t>
      </w:r>
      <w:proofErr w:type="gramEnd"/>
      <w:r w:rsidRPr="00FE51D9">
        <w:rPr>
          <w:rFonts w:ascii="Lato" w:hAnsi="Lato"/>
          <w:color w:val="17365D" w:themeColor="text2" w:themeShade="BF"/>
          <w:sz w:val="24"/>
          <w:szCs w:val="24"/>
        </w:rPr>
        <w:t xml:space="preserve"> button to save the updated Terms &amp; Conditions.</w:t>
      </w:r>
    </w:p>
    <w:p w:rsidR="00FE51D9" w:rsidRPr="00FE51D9" w:rsidRDefault="00FE51D9" w:rsidP="00FE51D9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  <w:r>
        <w:rPr>
          <w:rFonts w:ascii="Lato" w:hAnsi="Lato"/>
          <w:noProof/>
          <w:color w:val="17365D" w:themeColor="text2" w:themeShade="BF"/>
          <w:sz w:val="28"/>
          <w:szCs w:val="28"/>
        </w:rPr>
        <w:drawing>
          <wp:inline distT="0" distB="0" distL="0" distR="0">
            <wp:extent cx="5732145" cy="2856230"/>
            <wp:effectExtent l="19050" t="0" r="1905" b="0"/>
            <wp:docPr id="11" name="Picture 10" descr="Asset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 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Pr="00FE51D9" w:rsidRDefault="003A48D7" w:rsidP="003A48D7">
      <w:pPr>
        <w:pStyle w:val="Heading1"/>
        <w:rPr>
          <w:rFonts w:ascii="Lato" w:hAnsi="Lato"/>
          <w:color w:val="E36C0A" w:themeColor="accent6" w:themeShade="BF"/>
          <w:sz w:val="36"/>
          <w:szCs w:val="36"/>
        </w:rPr>
      </w:pPr>
      <w:bookmarkStart w:id="6" w:name="_Toc38928474"/>
      <w:r w:rsidRPr="00FE51D9">
        <w:rPr>
          <w:rFonts w:ascii="Lato" w:hAnsi="Lato"/>
          <w:color w:val="E36C0A" w:themeColor="accent6" w:themeShade="BF"/>
          <w:sz w:val="36"/>
          <w:szCs w:val="36"/>
        </w:rPr>
        <w:lastRenderedPageBreak/>
        <w:t>7. Activity Specific T&amp;C</w:t>
      </w:r>
      <w:bookmarkEnd w:id="6"/>
    </w:p>
    <w:p w:rsidR="003A48D7" w:rsidRPr="00FE51D9" w:rsidRDefault="003A48D7" w:rsidP="00FE51D9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FE51D9">
        <w:rPr>
          <w:rFonts w:ascii="Lato" w:hAnsi="Lato"/>
          <w:color w:val="17365D" w:themeColor="text2" w:themeShade="BF"/>
          <w:sz w:val="24"/>
          <w:szCs w:val="24"/>
        </w:rPr>
        <w:t xml:space="preserve">Terms and Conditions of the Activity specific can be edited and updated by using the </w:t>
      </w:r>
      <w:r w:rsidRPr="00FE51D9">
        <w:rPr>
          <w:rFonts w:ascii="Lato" w:hAnsi="Lato"/>
          <w:b/>
          <w:color w:val="17365D" w:themeColor="text2" w:themeShade="BF"/>
          <w:sz w:val="24"/>
          <w:szCs w:val="24"/>
        </w:rPr>
        <w:t>edit</w:t>
      </w:r>
      <w:r w:rsidRPr="00FE51D9">
        <w:rPr>
          <w:rFonts w:ascii="Lato" w:hAnsi="Lato"/>
          <w:color w:val="17365D" w:themeColor="text2" w:themeShade="BF"/>
          <w:sz w:val="24"/>
          <w:szCs w:val="24"/>
        </w:rPr>
        <w:t xml:space="preserve"> button.</w:t>
      </w:r>
    </w:p>
    <w:p w:rsidR="003A48D7" w:rsidRDefault="003A48D7" w:rsidP="00FE51D9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FE51D9">
        <w:rPr>
          <w:rFonts w:ascii="Lato" w:hAnsi="Lato"/>
          <w:color w:val="17365D" w:themeColor="text2" w:themeShade="BF"/>
          <w:sz w:val="24"/>
          <w:szCs w:val="24"/>
        </w:rPr>
        <w:t xml:space="preserve">Click on </w:t>
      </w:r>
      <w:proofErr w:type="gramStart"/>
      <w:r w:rsidRPr="00FE51D9">
        <w:rPr>
          <w:rFonts w:ascii="Lato" w:hAnsi="Lato"/>
          <w:b/>
          <w:color w:val="17365D" w:themeColor="text2" w:themeShade="BF"/>
          <w:sz w:val="24"/>
          <w:szCs w:val="24"/>
        </w:rPr>
        <w:t>Save</w:t>
      </w:r>
      <w:proofErr w:type="gramEnd"/>
      <w:r w:rsidRPr="00FE51D9">
        <w:rPr>
          <w:rFonts w:ascii="Lato" w:hAnsi="Lato"/>
          <w:color w:val="17365D" w:themeColor="text2" w:themeShade="BF"/>
          <w:sz w:val="24"/>
          <w:szCs w:val="24"/>
        </w:rPr>
        <w:t xml:space="preserve"> button to save the updated Terms &amp; Conditions.</w:t>
      </w:r>
    </w:p>
    <w:p w:rsidR="00FE51D9" w:rsidRPr="00FE51D9" w:rsidRDefault="00FE51D9" w:rsidP="00FE51D9">
      <w:pPr>
        <w:jc w:val="both"/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  <w:r>
        <w:rPr>
          <w:rFonts w:ascii="Lato" w:hAnsi="Lato"/>
          <w:noProof/>
          <w:color w:val="17365D" w:themeColor="text2" w:themeShade="BF"/>
          <w:sz w:val="28"/>
          <w:szCs w:val="28"/>
        </w:rPr>
        <w:drawing>
          <wp:inline distT="0" distB="0" distL="0" distR="0">
            <wp:extent cx="5732145" cy="2856230"/>
            <wp:effectExtent l="0" t="0" r="1905" b="0"/>
            <wp:docPr id="12" name="Picture 11" descr="Asset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 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Pr="00FE51D9" w:rsidRDefault="003A48D7" w:rsidP="003A48D7">
      <w:pPr>
        <w:pStyle w:val="Heading1"/>
        <w:rPr>
          <w:rFonts w:ascii="Lato" w:hAnsi="Lato"/>
          <w:color w:val="E36C0A" w:themeColor="accent6" w:themeShade="BF"/>
          <w:sz w:val="36"/>
          <w:szCs w:val="36"/>
        </w:rPr>
      </w:pPr>
      <w:bookmarkStart w:id="7" w:name="_Toc38923793"/>
      <w:bookmarkStart w:id="8" w:name="_Toc38928475"/>
      <w:r w:rsidRPr="00FE51D9">
        <w:rPr>
          <w:rFonts w:ascii="Lato" w:hAnsi="Lato"/>
          <w:color w:val="E36C0A" w:themeColor="accent6" w:themeShade="BF"/>
          <w:sz w:val="36"/>
          <w:szCs w:val="36"/>
        </w:rPr>
        <w:lastRenderedPageBreak/>
        <w:t>8. Reset Password</w:t>
      </w:r>
      <w:bookmarkEnd w:id="7"/>
      <w:bookmarkEnd w:id="8"/>
    </w:p>
    <w:p w:rsidR="003A48D7" w:rsidRPr="00FE51D9" w:rsidRDefault="003A48D7" w:rsidP="003A48D7">
      <w:pPr>
        <w:rPr>
          <w:rFonts w:ascii="Lato" w:hAnsi="Lato"/>
          <w:color w:val="E36C0A" w:themeColor="accent6" w:themeShade="BF"/>
          <w:sz w:val="24"/>
          <w:szCs w:val="24"/>
        </w:rPr>
      </w:pPr>
      <w:r w:rsidRPr="00FE51D9">
        <w:rPr>
          <w:rFonts w:ascii="Lato" w:hAnsi="Lato"/>
          <w:color w:val="E36C0A" w:themeColor="accent6" w:themeShade="BF"/>
          <w:sz w:val="24"/>
          <w:szCs w:val="24"/>
        </w:rPr>
        <w:t>Reset Password, facilitates the logged on user to change the password.</w:t>
      </w:r>
    </w:p>
    <w:p w:rsidR="003A48D7" w:rsidRDefault="003A48D7" w:rsidP="00FE51D9">
      <w:pPr>
        <w:rPr>
          <w:rFonts w:ascii="Lato" w:hAnsi="Lato"/>
          <w:color w:val="17365D" w:themeColor="text2" w:themeShade="BF"/>
          <w:sz w:val="24"/>
          <w:szCs w:val="24"/>
        </w:rPr>
      </w:pPr>
      <w:r w:rsidRPr="00FE51D9">
        <w:rPr>
          <w:rFonts w:ascii="Lato" w:hAnsi="Lato"/>
          <w:color w:val="17365D" w:themeColor="text2" w:themeShade="BF"/>
          <w:sz w:val="24"/>
          <w:szCs w:val="24"/>
        </w:rPr>
        <w:t>In order to reset, you need to enter Current Password, New Password and Confirm Password and click Reset button. You can login with new password during the next login.</w:t>
      </w:r>
    </w:p>
    <w:p w:rsidR="00FE51D9" w:rsidRPr="00FE51D9" w:rsidRDefault="00FE51D9" w:rsidP="00FE51D9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  <w:r w:rsidRPr="006B6A41">
        <w:rPr>
          <w:rFonts w:ascii="Lato" w:hAnsi="Lato"/>
          <w:noProof/>
          <w:color w:val="17365D" w:themeColor="text2" w:themeShade="BF"/>
          <w:sz w:val="28"/>
          <w:szCs w:val="28"/>
        </w:rPr>
        <w:drawing>
          <wp:inline distT="0" distB="0" distL="0" distR="0">
            <wp:extent cx="5943600" cy="3032125"/>
            <wp:effectExtent l="19050" t="0" r="0" b="0"/>
            <wp:docPr id="13" name="Picture 12" descr="Asset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 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8D7" w:rsidRPr="003A48D7" w:rsidRDefault="003A48D7" w:rsidP="003A48D7">
      <w:pPr>
        <w:rPr>
          <w:rFonts w:ascii="Lato" w:hAnsi="Lato"/>
          <w:color w:val="17365D" w:themeColor="text2" w:themeShade="BF"/>
          <w:sz w:val="28"/>
          <w:szCs w:val="28"/>
        </w:rPr>
      </w:pPr>
    </w:p>
    <w:sectPr w:rsidR="003A48D7" w:rsidRPr="003A48D7" w:rsidSect="00786068">
      <w:footerReference w:type="first" r:id="rId18"/>
      <w:pgSz w:w="11907" w:h="16839" w:code="9"/>
      <w:pgMar w:top="1440" w:right="1440" w:bottom="1440" w:left="1440" w:header="1247" w:footer="1247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D696A" w:rsidRDefault="008D696A" w:rsidP="00786068">
      <w:pPr>
        <w:spacing w:after="0" w:line="240" w:lineRule="auto"/>
      </w:pPr>
      <w:r>
        <w:separator/>
      </w:r>
    </w:p>
  </w:endnote>
  <w:endnote w:type="continuationSeparator" w:id="0">
    <w:p w:rsidR="008D696A" w:rsidRDefault="008D696A" w:rsidP="007860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3348310"/>
      <w:docPartObj>
        <w:docPartGallery w:val="Page Numbers (Bottom of Page)"/>
        <w:docPartUnique/>
      </w:docPartObj>
    </w:sdtPr>
    <w:sdtContent>
      <w:p w:rsidR="00786068" w:rsidRDefault="008E1FEF">
        <w:pPr>
          <w:pStyle w:val="Footer"/>
          <w:jc w:val="right"/>
        </w:pPr>
        <w:fldSimple w:instr=" PAGE   \* MERGEFORMAT ">
          <w:r w:rsidR="00F27015">
            <w:rPr>
              <w:noProof/>
            </w:rPr>
            <w:t>1</w:t>
          </w:r>
        </w:fldSimple>
      </w:p>
    </w:sdtContent>
  </w:sdt>
  <w:p w:rsidR="00786068" w:rsidRDefault="00786068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D696A" w:rsidRDefault="008D696A" w:rsidP="00786068">
      <w:pPr>
        <w:spacing w:after="0" w:line="240" w:lineRule="auto"/>
      </w:pPr>
      <w:r>
        <w:separator/>
      </w:r>
    </w:p>
  </w:footnote>
  <w:footnote w:type="continuationSeparator" w:id="0">
    <w:p w:rsidR="008D696A" w:rsidRDefault="008D696A" w:rsidP="007860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CB263D"/>
    <w:multiLevelType w:val="hybridMultilevel"/>
    <w:tmpl w:val="BC72FD0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523023"/>
    <w:multiLevelType w:val="hybridMultilevel"/>
    <w:tmpl w:val="59D81C2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E8B7067"/>
    <w:multiLevelType w:val="hybridMultilevel"/>
    <w:tmpl w:val="6C7A0D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EAA15CE"/>
    <w:multiLevelType w:val="hybridMultilevel"/>
    <w:tmpl w:val="68AE38C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C3C22EF"/>
    <w:multiLevelType w:val="hybridMultilevel"/>
    <w:tmpl w:val="28E8C14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ADB2531"/>
    <w:multiLevelType w:val="hybridMultilevel"/>
    <w:tmpl w:val="EDAA57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7E96796"/>
    <w:multiLevelType w:val="hybridMultilevel"/>
    <w:tmpl w:val="D2CC650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1F91260"/>
    <w:multiLevelType w:val="hybridMultilevel"/>
    <w:tmpl w:val="3D484B7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BBD3D89"/>
    <w:multiLevelType w:val="hybridMultilevel"/>
    <w:tmpl w:val="D76846E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2"/>
  </w:num>
  <w:num w:numId="4">
    <w:abstractNumId w:val="7"/>
  </w:num>
  <w:num w:numId="5">
    <w:abstractNumId w:val="5"/>
  </w:num>
  <w:num w:numId="6">
    <w:abstractNumId w:val="1"/>
  </w:num>
  <w:num w:numId="7">
    <w:abstractNumId w:val="6"/>
  </w:num>
  <w:num w:numId="8">
    <w:abstractNumId w:val="0"/>
  </w:num>
  <w:num w:numId="9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4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86068"/>
    <w:rsid w:val="000C3580"/>
    <w:rsid w:val="000E2285"/>
    <w:rsid w:val="002306BA"/>
    <w:rsid w:val="003A48D7"/>
    <w:rsid w:val="006251D5"/>
    <w:rsid w:val="00786068"/>
    <w:rsid w:val="008D696A"/>
    <w:rsid w:val="008E1FEF"/>
    <w:rsid w:val="008E43C3"/>
    <w:rsid w:val="00B779FD"/>
    <w:rsid w:val="00C315CD"/>
    <w:rsid w:val="00CD7509"/>
    <w:rsid w:val="00D60784"/>
    <w:rsid w:val="00DA2325"/>
    <w:rsid w:val="00DA539F"/>
    <w:rsid w:val="00E15CDD"/>
    <w:rsid w:val="00EF1C1D"/>
    <w:rsid w:val="00F27015"/>
    <w:rsid w:val="00FA40EF"/>
    <w:rsid w:val="00FE51D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D7509"/>
  </w:style>
  <w:style w:type="paragraph" w:styleId="Heading1">
    <w:name w:val="heading 1"/>
    <w:basedOn w:val="Normal"/>
    <w:next w:val="Normal"/>
    <w:link w:val="Heading1Char"/>
    <w:uiPriority w:val="9"/>
    <w:qFormat/>
    <w:rsid w:val="0078606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860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606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8606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semiHidden/>
    <w:unhideWhenUsed/>
    <w:rsid w:val="007860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86068"/>
  </w:style>
  <w:style w:type="paragraph" w:styleId="Footer">
    <w:name w:val="footer"/>
    <w:basedOn w:val="Normal"/>
    <w:link w:val="FooterChar"/>
    <w:uiPriority w:val="99"/>
    <w:unhideWhenUsed/>
    <w:rsid w:val="007860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6068"/>
  </w:style>
  <w:style w:type="paragraph" w:styleId="ListParagraph">
    <w:name w:val="List Paragraph"/>
    <w:basedOn w:val="Normal"/>
    <w:uiPriority w:val="34"/>
    <w:qFormat/>
    <w:rsid w:val="00786068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E43C3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E43C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E43C3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customXml" Target="../customXml/item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customXml" Target="../customXml/item4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8351F577CB1A54289D1AD056AF2390B" ma:contentTypeVersion="11" ma:contentTypeDescription="Create a new document." ma:contentTypeScope="" ma:versionID="a087156046878c646fbb06359c89c956">
  <xsd:schema xmlns:xsd="http://www.w3.org/2001/XMLSchema" xmlns:xs="http://www.w3.org/2001/XMLSchema" xmlns:p="http://schemas.microsoft.com/office/2006/metadata/properties" xmlns:ns2="214edecc-88b3-44c0-a762-5f745073dfcd" xmlns:ns3="1c959bd1-cce1-498f-9db2-e0b7c4426cd4" targetNamespace="http://schemas.microsoft.com/office/2006/metadata/properties" ma:root="true" ma:fieldsID="8acfde0fdffeee11c1ee39337483cc01" ns2:_="" ns3:_="">
    <xsd:import namespace="214edecc-88b3-44c0-a762-5f745073dfcd"/>
    <xsd:import namespace="1c959bd1-cce1-498f-9db2-e0b7c4426cd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4edecc-88b3-44c0-a762-5f745073dfc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959bd1-cce1-498f-9db2-e0b7c4426cd4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6FBB27E-0DFD-4BAD-B4D8-ED9982744F3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13699A5-8323-4D34-A1F1-28558654CC9C}"/>
</file>

<file path=customXml/itemProps3.xml><?xml version="1.0" encoding="utf-8"?>
<ds:datastoreItem xmlns:ds="http://schemas.openxmlformats.org/officeDocument/2006/customXml" ds:itemID="{999F5DEA-C10A-4909-B23D-2B870D49AC55}"/>
</file>

<file path=customXml/itemProps4.xml><?xml version="1.0" encoding="utf-8"?>
<ds:datastoreItem xmlns:ds="http://schemas.openxmlformats.org/officeDocument/2006/customXml" ds:itemID="{AD2F50C6-0618-4423-B726-B8A4692B9844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11</Pages>
  <Words>421</Words>
  <Characters>2406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Adithyan K</dc:creator>
  <cp:lastModifiedBy>Adithyan K</cp:lastModifiedBy>
  <cp:revision>9</cp:revision>
  <dcterms:created xsi:type="dcterms:W3CDTF">2020-04-27T18:23:00Z</dcterms:created>
  <dcterms:modified xsi:type="dcterms:W3CDTF">2020-04-29T16:06:00Z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0x01010088351F577CB1A54289D1AD056AF2390B</vt:lpwstr>
  </property>
</Properties>
</file>